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AE727" w14:textId="77777777" w:rsidR="00421475" w:rsidRPr="00DD1A4D" w:rsidRDefault="00421475">
      <w:pPr>
        <w:rPr>
          <w:rFonts w:ascii="Times New Roman" w:hAnsi="Times New Roman" w:cs="Times New Roman"/>
          <w:sz w:val="24"/>
          <w:szCs w:val="24"/>
        </w:rPr>
      </w:pPr>
    </w:p>
    <w:p w14:paraId="117E94B1" w14:textId="77777777" w:rsidR="00421475" w:rsidRPr="00DD1A4D" w:rsidRDefault="00421475">
      <w:pPr>
        <w:rPr>
          <w:rFonts w:ascii="Times New Roman" w:hAnsi="Times New Roman" w:cs="Times New Roman"/>
          <w:sz w:val="24"/>
          <w:szCs w:val="24"/>
        </w:rPr>
      </w:pPr>
    </w:p>
    <w:p w14:paraId="29832B8D" w14:textId="77777777" w:rsidR="00421475" w:rsidRPr="00DD1A4D" w:rsidRDefault="00421475" w:rsidP="0042147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1A4D">
        <w:rPr>
          <w:rFonts w:ascii="Times New Roman" w:hAnsi="Times New Roman" w:cs="Times New Roman"/>
          <w:b/>
          <w:bCs/>
          <w:sz w:val="24"/>
          <w:szCs w:val="24"/>
        </w:rPr>
        <w:t xml:space="preserve">ŠIFRARNIK </w:t>
      </w:r>
    </w:p>
    <w:p w14:paraId="580C6E7A" w14:textId="77777777" w:rsidR="00DD1A4D" w:rsidRDefault="00421475" w:rsidP="00421475">
      <w:pPr>
        <w:jc w:val="center"/>
        <w:rPr>
          <w:rFonts w:ascii="Times New Roman" w:hAnsi="Times New Roman" w:cs="Times New Roman"/>
          <w:sz w:val="24"/>
          <w:szCs w:val="24"/>
        </w:rPr>
      </w:pPr>
      <w:r w:rsidRPr="00DD1A4D">
        <w:rPr>
          <w:rFonts w:ascii="Times New Roman" w:hAnsi="Times New Roman" w:cs="Times New Roman"/>
          <w:sz w:val="24"/>
          <w:szCs w:val="24"/>
        </w:rPr>
        <w:t xml:space="preserve">PRIHVATLJIVIH AKTIVNOSTI IZ LAG NTJEČAJA ZA PROVEDBU </w:t>
      </w:r>
    </w:p>
    <w:p w14:paraId="63669587" w14:textId="11F054B0" w:rsidR="00421475" w:rsidRPr="00DD1A4D" w:rsidRDefault="00421475" w:rsidP="0042147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1A4D">
        <w:rPr>
          <w:rFonts w:ascii="Times New Roman" w:hAnsi="Times New Roman" w:cs="Times New Roman"/>
          <w:b/>
          <w:bCs/>
          <w:sz w:val="24"/>
          <w:szCs w:val="24"/>
        </w:rPr>
        <w:t>INTERVENCIJE 2.</w:t>
      </w:r>
      <w:r w:rsidR="00145D9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D1A4D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145D9B" w:rsidRPr="00145D9B">
        <w:rPr>
          <w:rFonts w:ascii="Times New Roman" w:hAnsi="Times New Roman" w:cs="Times New Roman"/>
          <w:b/>
          <w:bCs/>
          <w:sz w:val="24"/>
          <w:szCs w:val="24"/>
        </w:rPr>
        <w:t>Ulaganje u promociju i očuvanje tradicije, kulturne i nematerijalne baštine područja LAG-a te unaprjeđenje kvalitete slobodnog vremena mladih i starijih osoba</w:t>
      </w:r>
    </w:p>
    <w:p w14:paraId="1B24CB31" w14:textId="4FB2ECC3" w:rsidR="00421475" w:rsidRPr="00DD1A4D" w:rsidRDefault="00421475" w:rsidP="0042147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1A4D">
        <w:rPr>
          <w:rFonts w:ascii="Times New Roman" w:hAnsi="Times New Roman" w:cs="Times New Roman"/>
          <w:b/>
          <w:bCs/>
          <w:sz w:val="24"/>
          <w:szCs w:val="24"/>
        </w:rPr>
        <w:t>iz Lokalne razvojne strategije LAG-a Zagorje-Sutla za razdoblje 2023.-2027.</w:t>
      </w:r>
    </w:p>
    <w:p w14:paraId="0F75113C" w14:textId="77777777" w:rsidR="00421475" w:rsidRPr="00DD1A4D" w:rsidRDefault="00421475" w:rsidP="0042147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196500" w14:textId="77777777" w:rsidR="00421475" w:rsidRPr="00DD1A4D" w:rsidRDefault="00421475" w:rsidP="00421475">
      <w:pPr>
        <w:pStyle w:val="Header"/>
        <w:shd w:val="clear" w:color="auto" w:fill="FFFFFF" w:themeFill="background1"/>
        <w:ind w:right="-279"/>
        <w:rPr>
          <w:rFonts w:ascii="Times New Roman" w:hAnsi="Times New Roman" w:cs="Times New Roman"/>
          <w:sz w:val="24"/>
          <w:szCs w:val="24"/>
        </w:rPr>
      </w:pPr>
    </w:p>
    <w:p w14:paraId="2F449C39" w14:textId="77777777" w:rsidR="00421475" w:rsidRPr="00DD1A4D" w:rsidRDefault="00421475" w:rsidP="00421475">
      <w:pPr>
        <w:pStyle w:val="Header"/>
        <w:shd w:val="clear" w:color="auto" w:fill="FFFFFF" w:themeFill="background1"/>
        <w:ind w:right="-279"/>
        <w:rPr>
          <w:rFonts w:ascii="Times New Roman" w:hAnsi="Times New Roman" w:cs="Times New Roman"/>
          <w:sz w:val="24"/>
          <w:szCs w:val="24"/>
        </w:rPr>
      </w:pPr>
    </w:p>
    <w:p w14:paraId="762A0DD8" w14:textId="77777777" w:rsidR="00421475" w:rsidRPr="00DD1A4D" w:rsidRDefault="00421475" w:rsidP="00421475">
      <w:pPr>
        <w:pStyle w:val="Header"/>
        <w:shd w:val="clear" w:color="auto" w:fill="FFFFFF" w:themeFill="background1"/>
        <w:ind w:right="-279"/>
        <w:rPr>
          <w:rFonts w:ascii="Times New Roman" w:hAnsi="Times New Roman" w:cs="Times New Roman"/>
          <w:sz w:val="24"/>
          <w:szCs w:val="24"/>
        </w:rPr>
      </w:pPr>
    </w:p>
    <w:p w14:paraId="46622130" w14:textId="77777777" w:rsidR="00421475" w:rsidRPr="00DD1A4D" w:rsidRDefault="00421475" w:rsidP="00421475">
      <w:pPr>
        <w:pStyle w:val="Header"/>
        <w:shd w:val="clear" w:color="auto" w:fill="FFFFFF" w:themeFill="background1"/>
        <w:ind w:right="-279"/>
        <w:rPr>
          <w:rFonts w:ascii="Times New Roman" w:hAnsi="Times New Roman" w:cs="Times New Roman"/>
          <w:sz w:val="24"/>
          <w:szCs w:val="24"/>
        </w:rPr>
      </w:pPr>
      <w:r w:rsidRPr="00DD1A4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45825317" wp14:editId="33BA7777">
            <wp:simplePos x="0" y="0"/>
            <wp:positionH relativeFrom="margin">
              <wp:align>center</wp:align>
            </wp:positionH>
            <wp:positionV relativeFrom="paragraph">
              <wp:posOffset>53340</wp:posOffset>
            </wp:positionV>
            <wp:extent cx="3042285" cy="963295"/>
            <wp:effectExtent l="0" t="0" r="5715" b="8255"/>
            <wp:wrapNone/>
            <wp:docPr id="207144749" name="Picture 3" descr="A green sign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144749" name="Picture 3" descr="A green sign with whit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2285" cy="963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DA002E2" w14:textId="77777777" w:rsidR="00421475" w:rsidRPr="00DD1A4D" w:rsidRDefault="00421475" w:rsidP="00421475">
      <w:pPr>
        <w:pStyle w:val="Header"/>
        <w:shd w:val="clear" w:color="auto" w:fill="FFFFFF" w:themeFill="background1"/>
        <w:ind w:right="-279"/>
        <w:rPr>
          <w:rFonts w:ascii="Times New Roman" w:hAnsi="Times New Roman" w:cs="Times New Roman"/>
          <w:sz w:val="24"/>
          <w:szCs w:val="24"/>
        </w:rPr>
      </w:pPr>
    </w:p>
    <w:p w14:paraId="3E9B66C7" w14:textId="77777777" w:rsidR="00421475" w:rsidRPr="00DD1A4D" w:rsidRDefault="00421475" w:rsidP="00421475">
      <w:pPr>
        <w:pStyle w:val="Header"/>
        <w:shd w:val="clear" w:color="auto" w:fill="FFFFFF" w:themeFill="background1"/>
        <w:ind w:right="-279"/>
        <w:rPr>
          <w:rFonts w:ascii="Times New Roman" w:hAnsi="Times New Roman" w:cs="Times New Roman"/>
          <w:sz w:val="24"/>
          <w:szCs w:val="24"/>
        </w:rPr>
      </w:pPr>
    </w:p>
    <w:p w14:paraId="6AC2AF7D" w14:textId="77777777" w:rsidR="00421475" w:rsidRPr="00DD1A4D" w:rsidRDefault="00421475" w:rsidP="00421475">
      <w:pPr>
        <w:pStyle w:val="Header"/>
        <w:shd w:val="clear" w:color="auto" w:fill="FFFFFF" w:themeFill="background1"/>
        <w:ind w:right="-279"/>
        <w:rPr>
          <w:rFonts w:ascii="Times New Roman" w:hAnsi="Times New Roman" w:cs="Times New Roman"/>
          <w:sz w:val="24"/>
          <w:szCs w:val="24"/>
        </w:rPr>
      </w:pPr>
    </w:p>
    <w:p w14:paraId="49D34E63" w14:textId="77777777" w:rsidR="00421475" w:rsidRPr="00DD1A4D" w:rsidRDefault="00421475" w:rsidP="00421475">
      <w:pPr>
        <w:pStyle w:val="Header"/>
        <w:shd w:val="clear" w:color="auto" w:fill="FFFFFF" w:themeFill="background1"/>
        <w:ind w:right="-279"/>
        <w:rPr>
          <w:rFonts w:ascii="Times New Roman" w:hAnsi="Times New Roman" w:cs="Times New Roman"/>
          <w:sz w:val="24"/>
          <w:szCs w:val="24"/>
        </w:rPr>
      </w:pPr>
    </w:p>
    <w:p w14:paraId="4A730F18" w14:textId="77777777" w:rsidR="00421475" w:rsidRPr="00DD1A4D" w:rsidRDefault="00421475" w:rsidP="00421475">
      <w:pPr>
        <w:pStyle w:val="Header"/>
        <w:shd w:val="clear" w:color="auto" w:fill="FFFFFF" w:themeFill="background1"/>
        <w:ind w:right="-279"/>
        <w:rPr>
          <w:rFonts w:ascii="Times New Roman" w:hAnsi="Times New Roman" w:cs="Times New Roman"/>
          <w:sz w:val="24"/>
          <w:szCs w:val="24"/>
        </w:rPr>
      </w:pPr>
    </w:p>
    <w:p w14:paraId="3B16F179" w14:textId="77777777" w:rsidR="00421475" w:rsidRPr="00DD1A4D" w:rsidRDefault="00421475" w:rsidP="00421475">
      <w:pPr>
        <w:pStyle w:val="Header"/>
        <w:shd w:val="clear" w:color="auto" w:fill="FFFFFF" w:themeFill="background1"/>
        <w:ind w:right="-279"/>
        <w:rPr>
          <w:rFonts w:ascii="Times New Roman" w:hAnsi="Times New Roman" w:cs="Times New Roman"/>
          <w:sz w:val="24"/>
          <w:szCs w:val="24"/>
        </w:rPr>
      </w:pPr>
    </w:p>
    <w:p w14:paraId="7A3A7C0E" w14:textId="77777777" w:rsidR="00421475" w:rsidRPr="00DD1A4D" w:rsidRDefault="00421475" w:rsidP="00421475">
      <w:pPr>
        <w:pStyle w:val="Header"/>
        <w:shd w:val="clear" w:color="auto" w:fill="FFFFFF" w:themeFill="background1"/>
        <w:ind w:right="-279"/>
        <w:rPr>
          <w:rFonts w:ascii="Times New Roman" w:hAnsi="Times New Roman" w:cs="Times New Roman"/>
          <w:sz w:val="24"/>
          <w:szCs w:val="24"/>
        </w:rPr>
      </w:pPr>
    </w:p>
    <w:p w14:paraId="30B621C5" w14:textId="77777777" w:rsidR="00421475" w:rsidRPr="00DD1A4D" w:rsidRDefault="00421475" w:rsidP="00421475">
      <w:pPr>
        <w:pStyle w:val="Header"/>
        <w:shd w:val="clear" w:color="auto" w:fill="FFFFFF" w:themeFill="background1"/>
        <w:ind w:right="-279"/>
        <w:rPr>
          <w:rFonts w:ascii="Times New Roman" w:hAnsi="Times New Roman" w:cs="Times New Roman"/>
          <w:sz w:val="24"/>
          <w:szCs w:val="24"/>
        </w:rPr>
      </w:pPr>
    </w:p>
    <w:p w14:paraId="563A3FA2" w14:textId="77777777" w:rsidR="00421475" w:rsidRPr="00DD1A4D" w:rsidRDefault="00421475" w:rsidP="00421475">
      <w:pPr>
        <w:pStyle w:val="Header"/>
        <w:shd w:val="clear" w:color="auto" w:fill="FFFFFF" w:themeFill="background1"/>
        <w:ind w:right="-279"/>
        <w:rPr>
          <w:rFonts w:ascii="Times New Roman" w:hAnsi="Times New Roman" w:cs="Times New Roman"/>
          <w:sz w:val="24"/>
          <w:szCs w:val="24"/>
        </w:rPr>
      </w:pPr>
      <w:r w:rsidRPr="00DD1A4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385EF78" wp14:editId="14407CE7">
            <wp:simplePos x="0" y="0"/>
            <wp:positionH relativeFrom="margin">
              <wp:align>right</wp:align>
            </wp:positionH>
            <wp:positionV relativeFrom="paragraph">
              <wp:posOffset>21590</wp:posOffset>
            </wp:positionV>
            <wp:extent cx="5760720" cy="876300"/>
            <wp:effectExtent l="0" t="0" r="0" b="0"/>
            <wp:wrapNone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3A8051E" w14:textId="77777777" w:rsidR="00421475" w:rsidRPr="00DD1A4D" w:rsidRDefault="00421475" w:rsidP="00421475">
      <w:pPr>
        <w:pStyle w:val="Header"/>
        <w:shd w:val="clear" w:color="auto" w:fill="FFFFFF" w:themeFill="background1"/>
        <w:ind w:right="-279"/>
        <w:rPr>
          <w:rFonts w:ascii="Times New Roman" w:hAnsi="Times New Roman" w:cs="Times New Roman"/>
          <w:sz w:val="24"/>
          <w:szCs w:val="24"/>
        </w:rPr>
      </w:pPr>
    </w:p>
    <w:p w14:paraId="2FD90C84" w14:textId="77777777" w:rsidR="00421475" w:rsidRPr="00DD1A4D" w:rsidRDefault="00421475" w:rsidP="00421475">
      <w:pPr>
        <w:pStyle w:val="Header"/>
        <w:shd w:val="clear" w:color="auto" w:fill="FFFFFF" w:themeFill="background1"/>
        <w:ind w:right="-279"/>
        <w:rPr>
          <w:rFonts w:ascii="Times New Roman" w:hAnsi="Times New Roman" w:cs="Times New Roman"/>
          <w:sz w:val="24"/>
          <w:szCs w:val="24"/>
        </w:rPr>
      </w:pPr>
    </w:p>
    <w:p w14:paraId="34C1FBC5" w14:textId="77777777" w:rsidR="00421475" w:rsidRPr="00DD1A4D" w:rsidRDefault="00421475" w:rsidP="00421475">
      <w:pPr>
        <w:pStyle w:val="Header"/>
        <w:shd w:val="clear" w:color="auto" w:fill="FFFFFF" w:themeFill="background1"/>
        <w:ind w:right="-279"/>
        <w:rPr>
          <w:rFonts w:ascii="Times New Roman" w:hAnsi="Times New Roman" w:cs="Times New Roman"/>
          <w:sz w:val="24"/>
          <w:szCs w:val="24"/>
        </w:rPr>
      </w:pPr>
    </w:p>
    <w:p w14:paraId="10E489EA" w14:textId="77777777" w:rsidR="00421475" w:rsidRPr="00DD1A4D" w:rsidRDefault="00421475" w:rsidP="00421475">
      <w:pPr>
        <w:pStyle w:val="Header"/>
        <w:shd w:val="clear" w:color="auto" w:fill="FFFFFF" w:themeFill="background1"/>
        <w:ind w:right="-279"/>
        <w:rPr>
          <w:rFonts w:ascii="Times New Roman" w:hAnsi="Times New Roman" w:cs="Times New Roman"/>
          <w:sz w:val="24"/>
          <w:szCs w:val="24"/>
        </w:rPr>
      </w:pPr>
    </w:p>
    <w:p w14:paraId="2A8B8537" w14:textId="77777777" w:rsidR="00421475" w:rsidRPr="00DD1A4D" w:rsidRDefault="00421475" w:rsidP="00421475">
      <w:pPr>
        <w:pStyle w:val="Header"/>
        <w:shd w:val="clear" w:color="auto" w:fill="FFFFFF" w:themeFill="background1"/>
        <w:ind w:right="-279"/>
        <w:rPr>
          <w:rFonts w:ascii="Times New Roman" w:hAnsi="Times New Roman" w:cs="Times New Roman"/>
          <w:sz w:val="24"/>
          <w:szCs w:val="24"/>
        </w:rPr>
      </w:pPr>
    </w:p>
    <w:p w14:paraId="6CE090A1" w14:textId="77777777" w:rsidR="00421475" w:rsidRPr="00DD1A4D" w:rsidRDefault="00421475" w:rsidP="0042147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14BF8B1" w14:textId="77777777" w:rsidR="00421475" w:rsidRPr="00DD1A4D" w:rsidRDefault="00421475" w:rsidP="0042147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EC063E7" w14:textId="77777777" w:rsidR="00421475" w:rsidRPr="00DD1A4D" w:rsidRDefault="00421475" w:rsidP="0042147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4BABD41" w14:textId="77777777" w:rsidR="00421475" w:rsidRPr="00DD1A4D" w:rsidRDefault="00421475" w:rsidP="0042147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4828CB3" w14:textId="77777777" w:rsidR="00421475" w:rsidRPr="00DD1A4D" w:rsidRDefault="00421475" w:rsidP="0042147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C7438E3" w14:textId="77777777" w:rsidR="00421475" w:rsidRPr="00DD1A4D" w:rsidRDefault="00421475" w:rsidP="0042147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F688087" w14:textId="77777777" w:rsidR="00421475" w:rsidRPr="00DD1A4D" w:rsidRDefault="00421475" w:rsidP="0042147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E7B167D" w14:textId="77777777" w:rsidR="00421475" w:rsidRPr="00DD1A4D" w:rsidRDefault="00421475" w:rsidP="0042147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EF71FC2" w14:textId="77777777" w:rsidR="00421475" w:rsidRPr="00DD1A4D" w:rsidRDefault="00421475" w:rsidP="0042147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2BF4533" w14:textId="77777777" w:rsidR="00421475" w:rsidRPr="00DD1A4D" w:rsidRDefault="00421475" w:rsidP="0042147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8A8E957" w14:textId="643F83A6" w:rsidR="00421475" w:rsidRPr="00DD1A4D" w:rsidRDefault="00421475" w:rsidP="00421475">
      <w:pPr>
        <w:rPr>
          <w:rFonts w:ascii="Times New Roman" w:hAnsi="Times New Roman" w:cs="Times New Roman"/>
          <w:sz w:val="24"/>
          <w:szCs w:val="24"/>
        </w:rPr>
      </w:pPr>
      <w:r w:rsidRPr="00DD1A4D">
        <w:rPr>
          <w:rFonts w:ascii="Times New Roman" w:hAnsi="Times New Roman" w:cs="Times New Roman"/>
          <w:sz w:val="24"/>
          <w:szCs w:val="24"/>
        </w:rPr>
        <w:t xml:space="preserve">OZNAKA AKTIVNOSTI </w:t>
      </w:r>
    </w:p>
    <w:p w14:paraId="3C041183" w14:textId="07C4ED81" w:rsidR="00145D9B" w:rsidRPr="008545D2" w:rsidRDefault="00421475" w:rsidP="00145D9B">
      <w:pPr>
        <w:jc w:val="both"/>
        <w:rPr>
          <w:rFonts w:ascii="Times New Roman" w:eastAsia="Calibri" w:hAnsi="Times New Roman" w:cs="Times New Roman"/>
          <w:lang w:eastAsia="ar-SA"/>
        </w:rPr>
      </w:pPr>
      <w:r w:rsidRPr="00DD1A4D">
        <w:rPr>
          <w:rFonts w:ascii="Times New Roman" w:hAnsi="Times New Roman" w:cs="Times New Roman"/>
          <w:sz w:val="24"/>
          <w:szCs w:val="24"/>
        </w:rPr>
        <w:t>A1</w:t>
      </w:r>
      <w:r w:rsidR="00A51F81" w:rsidRPr="00DD1A4D">
        <w:rPr>
          <w:rFonts w:ascii="Times New Roman" w:hAnsi="Times New Roman" w:cs="Times New Roman"/>
          <w:sz w:val="24"/>
          <w:szCs w:val="24"/>
        </w:rPr>
        <w:t xml:space="preserve"> </w:t>
      </w:r>
      <w:r w:rsidR="00145D9B">
        <w:rPr>
          <w:rFonts w:ascii="Times New Roman" w:hAnsi="Times New Roman" w:cs="Times New Roman"/>
          <w:sz w:val="24"/>
          <w:szCs w:val="24"/>
        </w:rPr>
        <w:t>–</w:t>
      </w:r>
      <w:r w:rsidRPr="00DD1A4D">
        <w:rPr>
          <w:rFonts w:ascii="Times New Roman" w:hAnsi="Times New Roman" w:cs="Times New Roman"/>
          <w:sz w:val="24"/>
          <w:szCs w:val="24"/>
        </w:rPr>
        <w:t xml:space="preserve"> </w:t>
      </w:r>
      <w:r w:rsidR="00145D9B" w:rsidRPr="008545D2">
        <w:rPr>
          <w:rFonts w:ascii="Times New Roman" w:eastAsia="Calibri" w:hAnsi="Times New Roman" w:cs="Times New Roman"/>
          <w:lang w:eastAsia="ar-SA"/>
        </w:rPr>
        <w:t>građenje (uključujući obnovu, rekonstrukciju i prenamjenu) i/ili opremanje javnog prostora/objekata za djelovanje relevantnih organizacija;</w:t>
      </w:r>
    </w:p>
    <w:p w14:paraId="0320AAFB" w14:textId="03E20BA5" w:rsidR="00145D9B" w:rsidRPr="008545D2" w:rsidRDefault="00145D9B" w:rsidP="00145D9B">
      <w:pPr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A</w:t>
      </w:r>
      <w:r w:rsidRPr="008545D2">
        <w:rPr>
          <w:rFonts w:ascii="Times New Roman" w:eastAsia="Calibri" w:hAnsi="Times New Roman" w:cs="Times New Roman"/>
          <w:lang w:eastAsia="ar-SA"/>
        </w:rPr>
        <w:t>2</w:t>
      </w:r>
      <w:r>
        <w:rPr>
          <w:rFonts w:ascii="Times New Roman" w:eastAsia="Calibri" w:hAnsi="Times New Roman" w:cs="Times New Roman"/>
          <w:lang w:eastAsia="ar-SA"/>
        </w:rPr>
        <w:t xml:space="preserve"> – </w:t>
      </w:r>
      <w:r w:rsidRPr="008545D2">
        <w:rPr>
          <w:rFonts w:ascii="Times New Roman" w:eastAsia="Calibri" w:hAnsi="Times New Roman" w:cs="Times New Roman"/>
          <w:lang w:eastAsia="ar-SA"/>
        </w:rPr>
        <w:t>e</w:t>
      </w:r>
      <w:r>
        <w:rPr>
          <w:rFonts w:ascii="Times New Roman" w:eastAsia="Calibri" w:hAnsi="Times New Roman" w:cs="Times New Roman"/>
          <w:lang w:eastAsia="ar-SA"/>
        </w:rPr>
        <w:t>d</w:t>
      </w:r>
      <w:r w:rsidRPr="008545D2">
        <w:rPr>
          <w:rFonts w:ascii="Times New Roman" w:eastAsia="Calibri" w:hAnsi="Times New Roman" w:cs="Times New Roman"/>
          <w:lang w:eastAsia="ar-SA"/>
        </w:rPr>
        <w:t>ukacija mladih o političkim procesima, oblicima građanskog sudjelovanja i participaciji mladih s naglaskom na vijeća učenika/studentske zborove i druge oblike udruživanja mladih</w:t>
      </w:r>
    </w:p>
    <w:p w14:paraId="174C113D" w14:textId="6B888E92" w:rsidR="00145D9B" w:rsidRPr="008545D2" w:rsidRDefault="00145D9B" w:rsidP="00145D9B">
      <w:pPr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A</w:t>
      </w:r>
      <w:r w:rsidRPr="008545D2">
        <w:rPr>
          <w:rFonts w:ascii="Times New Roman" w:eastAsia="Calibri" w:hAnsi="Times New Roman" w:cs="Times New Roman"/>
          <w:lang w:eastAsia="ar-SA"/>
        </w:rPr>
        <w:t>3</w:t>
      </w:r>
      <w:r>
        <w:rPr>
          <w:rFonts w:ascii="Times New Roman" w:eastAsia="Calibri" w:hAnsi="Times New Roman" w:cs="Times New Roman"/>
          <w:lang w:eastAsia="ar-SA"/>
        </w:rPr>
        <w:t xml:space="preserve"> –</w:t>
      </w:r>
      <w:r w:rsidRPr="008545D2">
        <w:rPr>
          <w:rFonts w:ascii="Times New Roman" w:eastAsia="Calibri" w:hAnsi="Times New Roman" w:cs="Times New Roman"/>
          <w:lang w:eastAsia="ar-SA"/>
        </w:rPr>
        <w:t xml:space="preserve"> provedba istraživanja o potrebama, potencijalima i izazovima s kojima se mladi susreću u lokalnoj zajednici </w:t>
      </w:r>
    </w:p>
    <w:p w14:paraId="5C3E1186" w14:textId="1F8F2955" w:rsidR="00145D9B" w:rsidRPr="008545D2" w:rsidRDefault="00145D9B" w:rsidP="00145D9B">
      <w:pPr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A</w:t>
      </w:r>
      <w:r w:rsidRPr="008545D2">
        <w:rPr>
          <w:rFonts w:ascii="Times New Roman" w:eastAsia="Calibri" w:hAnsi="Times New Roman" w:cs="Times New Roman"/>
          <w:lang w:eastAsia="ar-SA"/>
        </w:rPr>
        <w:t>4</w:t>
      </w:r>
      <w:r>
        <w:rPr>
          <w:rFonts w:ascii="Times New Roman" w:eastAsia="Calibri" w:hAnsi="Times New Roman" w:cs="Times New Roman"/>
          <w:lang w:eastAsia="ar-SA"/>
        </w:rPr>
        <w:t xml:space="preserve"> –</w:t>
      </w:r>
      <w:r w:rsidRPr="008545D2">
        <w:rPr>
          <w:rFonts w:ascii="Times New Roman" w:eastAsia="Calibri" w:hAnsi="Times New Roman" w:cs="Times New Roman"/>
          <w:lang w:eastAsia="ar-SA"/>
        </w:rPr>
        <w:t xml:space="preserve"> javno-zagovaračke aktivnosti </w:t>
      </w:r>
    </w:p>
    <w:p w14:paraId="543333A5" w14:textId="15D5836A" w:rsidR="00145D9B" w:rsidRPr="008545D2" w:rsidRDefault="00145D9B" w:rsidP="00145D9B">
      <w:pPr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A</w:t>
      </w:r>
      <w:r w:rsidRPr="008545D2">
        <w:rPr>
          <w:rFonts w:ascii="Times New Roman" w:eastAsia="Calibri" w:hAnsi="Times New Roman" w:cs="Times New Roman"/>
          <w:lang w:eastAsia="ar-SA"/>
        </w:rPr>
        <w:t>5</w:t>
      </w:r>
      <w:r>
        <w:rPr>
          <w:rFonts w:ascii="Times New Roman" w:eastAsia="Calibri" w:hAnsi="Times New Roman" w:cs="Times New Roman"/>
          <w:lang w:eastAsia="ar-SA"/>
        </w:rPr>
        <w:t xml:space="preserve"> – v</w:t>
      </w:r>
      <w:r w:rsidRPr="008545D2">
        <w:rPr>
          <w:rFonts w:ascii="Times New Roman" w:eastAsia="Calibri" w:hAnsi="Times New Roman" w:cs="Times New Roman"/>
          <w:lang w:eastAsia="ar-SA"/>
        </w:rPr>
        <w:t xml:space="preserve">olonterske aktivnosti/akcije </w:t>
      </w:r>
    </w:p>
    <w:p w14:paraId="4B512558" w14:textId="76C63BA8" w:rsidR="00145D9B" w:rsidRPr="008545D2" w:rsidRDefault="00145D9B" w:rsidP="00145D9B">
      <w:pPr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A</w:t>
      </w:r>
      <w:r w:rsidRPr="008545D2">
        <w:rPr>
          <w:rFonts w:ascii="Times New Roman" w:eastAsia="Calibri" w:hAnsi="Times New Roman" w:cs="Times New Roman"/>
          <w:lang w:eastAsia="ar-SA"/>
        </w:rPr>
        <w:t>6</w:t>
      </w:r>
      <w:r>
        <w:rPr>
          <w:rFonts w:ascii="Times New Roman" w:eastAsia="Calibri" w:hAnsi="Times New Roman" w:cs="Times New Roman"/>
          <w:lang w:eastAsia="ar-SA"/>
        </w:rPr>
        <w:t xml:space="preserve"> –</w:t>
      </w:r>
      <w:r w:rsidRPr="008545D2">
        <w:rPr>
          <w:rFonts w:ascii="Times New Roman" w:eastAsia="Calibri" w:hAnsi="Times New Roman" w:cs="Times New Roman"/>
          <w:lang w:eastAsia="ar-SA"/>
        </w:rPr>
        <w:t xml:space="preserve"> edukacija mladih o ciljevima održivog razvoja s naglaskom na područje LAG-a Zagorje-Sutla</w:t>
      </w:r>
    </w:p>
    <w:p w14:paraId="03128A19" w14:textId="64697077" w:rsidR="00145D9B" w:rsidRPr="008545D2" w:rsidRDefault="00145D9B" w:rsidP="00145D9B">
      <w:pPr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A</w:t>
      </w:r>
      <w:r w:rsidRPr="008545D2">
        <w:rPr>
          <w:rFonts w:ascii="Times New Roman" w:eastAsia="Calibri" w:hAnsi="Times New Roman" w:cs="Times New Roman"/>
          <w:lang w:eastAsia="ar-SA"/>
        </w:rPr>
        <w:t>7</w:t>
      </w:r>
      <w:r>
        <w:rPr>
          <w:rFonts w:ascii="Times New Roman" w:eastAsia="Calibri" w:hAnsi="Times New Roman" w:cs="Times New Roman"/>
          <w:lang w:eastAsia="ar-SA"/>
        </w:rPr>
        <w:t xml:space="preserve"> – </w:t>
      </w:r>
      <w:r w:rsidRPr="008545D2">
        <w:rPr>
          <w:rFonts w:ascii="Times New Roman" w:eastAsia="Calibri" w:hAnsi="Times New Roman" w:cs="Times New Roman"/>
          <w:lang w:eastAsia="ar-SA"/>
        </w:rPr>
        <w:t>i</w:t>
      </w:r>
      <w:r>
        <w:rPr>
          <w:rFonts w:ascii="Times New Roman" w:eastAsia="Calibri" w:hAnsi="Times New Roman" w:cs="Times New Roman"/>
          <w:lang w:eastAsia="ar-SA"/>
        </w:rPr>
        <w:t>z</w:t>
      </w:r>
      <w:r w:rsidRPr="008545D2">
        <w:rPr>
          <w:rFonts w:ascii="Times New Roman" w:eastAsia="Calibri" w:hAnsi="Times New Roman" w:cs="Times New Roman"/>
          <w:lang w:eastAsia="ar-SA"/>
        </w:rPr>
        <w:t xml:space="preserve">gradnja vještina mladih za održivi razvoj s naglaskom na zaštitu klime i okoliša </w:t>
      </w:r>
    </w:p>
    <w:p w14:paraId="79488E7C" w14:textId="5C79F395" w:rsidR="00145D9B" w:rsidRPr="008545D2" w:rsidRDefault="00145D9B" w:rsidP="00145D9B">
      <w:pPr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A</w:t>
      </w:r>
      <w:r w:rsidRPr="008545D2">
        <w:rPr>
          <w:rFonts w:ascii="Times New Roman" w:eastAsia="Calibri" w:hAnsi="Times New Roman" w:cs="Times New Roman"/>
          <w:lang w:eastAsia="ar-SA"/>
        </w:rPr>
        <w:t>8</w:t>
      </w:r>
      <w:r>
        <w:rPr>
          <w:rFonts w:ascii="Times New Roman" w:eastAsia="Calibri" w:hAnsi="Times New Roman" w:cs="Times New Roman"/>
          <w:lang w:eastAsia="ar-SA"/>
        </w:rPr>
        <w:t xml:space="preserve"> –</w:t>
      </w:r>
      <w:r w:rsidRPr="008545D2">
        <w:rPr>
          <w:rFonts w:ascii="Times New Roman" w:eastAsia="Calibri" w:hAnsi="Times New Roman" w:cs="Times New Roman"/>
          <w:lang w:eastAsia="ar-SA"/>
        </w:rPr>
        <w:t xml:space="preserve"> aktivnosti usmjerene razvijanju socijalnih vještina i kompetencija koje pridonose konkurentnosti na tržištu rada i socijalnom uključivanju mladih</w:t>
      </w:r>
    </w:p>
    <w:p w14:paraId="6F8F2E19" w14:textId="23D14524" w:rsidR="00145D9B" w:rsidRPr="008545D2" w:rsidRDefault="00145D9B" w:rsidP="00145D9B">
      <w:pPr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A</w:t>
      </w:r>
      <w:r w:rsidRPr="008545D2">
        <w:rPr>
          <w:rFonts w:ascii="Times New Roman" w:eastAsia="Calibri" w:hAnsi="Times New Roman" w:cs="Times New Roman"/>
          <w:lang w:eastAsia="ar-SA"/>
        </w:rPr>
        <w:t>9</w:t>
      </w:r>
      <w:r>
        <w:rPr>
          <w:rFonts w:ascii="Times New Roman" w:eastAsia="Calibri" w:hAnsi="Times New Roman" w:cs="Times New Roman"/>
          <w:lang w:eastAsia="ar-SA"/>
        </w:rPr>
        <w:t xml:space="preserve"> –</w:t>
      </w:r>
      <w:r w:rsidRPr="008545D2">
        <w:rPr>
          <w:rFonts w:ascii="Times New Roman" w:eastAsia="Calibri" w:hAnsi="Times New Roman" w:cs="Times New Roman"/>
          <w:lang w:eastAsia="ar-SA"/>
        </w:rPr>
        <w:t xml:space="preserve"> aktivnosti usmjerene podršci inicijativama mladih u zajednici</w:t>
      </w:r>
    </w:p>
    <w:p w14:paraId="62E85A02" w14:textId="1D82F246" w:rsidR="00145D9B" w:rsidRPr="008545D2" w:rsidRDefault="00145D9B" w:rsidP="00145D9B">
      <w:pPr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A</w:t>
      </w:r>
      <w:r w:rsidRPr="008545D2">
        <w:rPr>
          <w:rFonts w:ascii="Times New Roman" w:eastAsia="Calibri" w:hAnsi="Times New Roman" w:cs="Times New Roman"/>
          <w:lang w:eastAsia="ar-SA"/>
        </w:rPr>
        <w:t>10</w:t>
      </w:r>
      <w:r>
        <w:rPr>
          <w:rFonts w:ascii="Times New Roman" w:eastAsia="Calibri" w:hAnsi="Times New Roman" w:cs="Times New Roman"/>
          <w:lang w:eastAsia="ar-SA"/>
        </w:rPr>
        <w:t xml:space="preserve"> –</w:t>
      </w:r>
      <w:r w:rsidRPr="008545D2">
        <w:rPr>
          <w:rFonts w:ascii="Times New Roman" w:eastAsia="Calibri" w:hAnsi="Times New Roman" w:cs="Times New Roman"/>
          <w:lang w:eastAsia="ar-SA"/>
        </w:rPr>
        <w:t xml:space="preserve"> aktivnosti očuvanja mentalnog zdravlja i psihološke dobrobiti mladih</w:t>
      </w:r>
    </w:p>
    <w:p w14:paraId="06D1F258" w14:textId="5D5CE8C9" w:rsidR="00145D9B" w:rsidRPr="008545D2" w:rsidRDefault="00145D9B" w:rsidP="00145D9B">
      <w:pPr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A</w:t>
      </w:r>
      <w:r w:rsidRPr="008545D2">
        <w:rPr>
          <w:rFonts w:ascii="Times New Roman" w:eastAsia="Calibri" w:hAnsi="Times New Roman" w:cs="Times New Roman"/>
          <w:lang w:eastAsia="ar-SA"/>
        </w:rPr>
        <w:t>11</w:t>
      </w:r>
      <w:r>
        <w:rPr>
          <w:rFonts w:ascii="Times New Roman" w:eastAsia="Calibri" w:hAnsi="Times New Roman" w:cs="Times New Roman"/>
          <w:lang w:eastAsia="ar-SA"/>
        </w:rPr>
        <w:t xml:space="preserve"> –</w:t>
      </w:r>
      <w:r w:rsidRPr="008545D2">
        <w:rPr>
          <w:rFonts w:ascii="Times New Roman" w:eastAsia="Calibri" w:hAnsi="Times New Roman" w:cs="Times New Roman"/>
          <w:lang w:eastAsia="ar-SA"/>
        </w:rPr>
        <w:t xml:space="preserve"> aktivnosti usmjerene na jačanje kapaciteta zaposlenih za rad s mladima</w:t>
      </w:r>
    </w:p>
    <w:p w14:paraId="3F4AD7DC" w14:textId="022F16F5" w:rsidR="00145D9B" w:rsidRPr="008545D2" w:rsidRDefault="00145D9B" w:rsidP="00145D9B">
      <w:pPr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A</w:t>
      </w:r>
      <w:r w:rsidRPr="008545D2">
        <w:rPr>
          <w:rFonts w:ascii="Times New Roman" w:eastAsia="Calibri" w:hAnsi="Times New Roman" w:cs="Times New Roman"/>
          <w:lang w:eastAsia="ar-SA"/>
        </w:rPr>
        <w:t>12</w:t>
      </w:r>
      <w:r>
        <w:rPr>
          <w:rFonts w:ascii="Times New Roman" w:eastAsia="Calibri" w:hAnsi="Times New Roman" w:cs="Times New Roman"/>
          <w:lang w:eastAsia="ar-SA"/>
        </w:rPr>
        <w:t xml:space="preserve"> –</w:t>
      </w:r>
      <w:r w:rsidRPr="008545D2">
        <w:rPr>
          <w:rFonts w:ascii="Times New Roman" w:eastAsia="Calibri" w:hAnsi="Times New Roman" w:cs="Times New Roman"/>
          <w:lang w:eastAsia="ar-SA"/>
        </w:rPr>
        <w:t xml:space="preserve"> aktivnosti usmjerene na prevenciju nasilja nad mladima i među mladima s naglaskom na nasilje u online okruženju </w:t>
      </w:r>
    </w:p>
    <w:p w14:paraId="3547EE1C" w14:textId="3645B28C" w:rsidR="00145D9B" w:rsidRPr="008545D2" w:rsidRDefault="00145D9B" w:rsidP="00145D9B">
      <w:pPr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A1</w:t>
      </w:r>
      <w:r w:rsidRPr="008545D2">
        <w:rPr>
          <w:rFonts w:ascii="Times New Roman" w:eastAsia="Calibri" w:hAnsi="Times New Roman" w:cs="Times New Roman"/>
          <w:lang w:eastAsia="ar-SA"/>
        </w:rPr>
        <w:t>3</w:t>
      </w:r>
      <w:r>
        <w:rPr>
          <w:rFonts w:ascii="Times New Roman" w:eastAsia="Calibri" w:hAnsi="Times New Roman" w:cs="Times New Roman"/>
          <w:lang w:eastAsia="ar-SA"/>
        </w:rPr>
        <w:t xml:space="preserve"> – </w:t>
      </w:r>
      <w:r w:rsidRPr="008545D2">
        <w:rPr>
          <w:rFonts w:ascii="Times New Roman" w:eastAsia="Calibri" w:hAnsi="Times New Roman" w:cs="Times New Roman"/>
          <w:lang w:eastAsia="ar-SA"/>
        </w:rPr>
        <w:t>nabava opreme za djelovanje/rad</w:t>
      </w:r>
    </w:p>
    <w:p w14:paraId="23868430" w14:textId="7830F5ED" w:rsidR="00145D9B" w:rsidRDefault="00145D9B" w:rsidP="00145D9B">
      <w:pPr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A</w:t>
      </w:r>
      <w:r w:rsidRPr="008545D2">
        <w:rPr>
          <w:rFonts w:ascii="Times New Roman" w:eastAsia="Calibri" w:hAnsi="Times New Roman" w:cs="Times New Roman"/>
          <w:lang w:eastAsia="ar-SA"/>
        </w:rPr>
        <w:t>14</w:t>
      </w:r>
      <w:r>
        <w:rPr>
          <w:rFonts w:ascii="Times New Roman" w:eastAsia="Calibri" w:hAnsi="Times New Roman" w:cs="Times New Roman"/>
          <w:lang w:eastAsia="ar-SA"/>
        </w:rPr>
        <w:t xml:space="preserve"> – </w:t>
      </w:r>
      <w:r w:rsidRPr="008545D2">
        <w:rPr>
          <w:rFonts w:ascii="Times New Roman" w:eastAsia="Calibri" w:hAnsi="Times New Roman" w:cs="Times New Roman"/>
          <w:lang w:eastAsia="ar-SA"/>
        </w:rPr>
        <w:t>studijska putovanja za ciljane skupine projekta</w:t>
      </w:r>
    </w:p>
    <w:p w14:paraId="70ECE08F" w14:textId="71750C1A" w:rsidR="00145D9B" w:rsidRPr="008545D2" w:rsidRDefault="00145D9B" w:rsidP="00145D9B">
      <w:pPr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 xml:space="preserve">A15 – </w:t>
      </w:r>
      <w:r w:rsidRPr="008545D2">
        <w:rPr>
          <w:rFonts w:ascii="Times New Roman" w:eastAsia="Calibri" w:hAnsi="Times New Roman" w:cs="Times New Roman"/>
          <w:lang w:eastAsia="ar-SA"/>
        </w:rPr>
        <w:t>organizacija izložbi, koncerata, tribina, filmskih i kazališnih predstava</w:t>
      </w:r>
    </w:p>
    <w:p w14:paraId="4A6FB580" w14:textId="69CD6E60" w:rsidR="00145D9B" w:rsidRDefault="00145D9B" w:rsidP="00145D9B">
      <w:pPr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A16 –</w:t>
      </w:r>
      <w:r w:rsidRPr="008545D2">
        <w:rPr>
          <w:rFonts w:ascii="Times New Roman" w:eastAsia="Calibri" w:hAnsi="Times New Roman" w:cs="Times New Roman"/>
          <w:lang w:eastAsia="ar-SA"/>
        </w:rPr>
        <w:t xml:space="preserve"> organizacija radionica/tečajeva s ciljem promocije tradicije, kulturne i nematerijalne baštine područja LAG-a Zagorje-Sutla </w:t>
      </w:r>
    </w:p>
    <w:p w14:paraId="6D9BD936" w14:textId="73AB73C4" w:rsidR="00145D9B" w:rsidRDefault="00145D9B" w:rsidP="00145D9B">
      <w:pPr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A17 – o</w:t>
      </w:r>
      <w:r w:rsidRPr="008545D2">
        <w:rPr>
          <w:rFonts w:ascii="Times New Roman" w:eastAsia="Calibri" w:hAnsi="Times New Roman" w:cs="Times New Roman"/>
          <w:lang w:eastAsia="ar-SA"/>
        </w:rPr>
        <w:t xml:space="preserve">rganizacija smotri folklora  </w:t>
      </w:r>
    </w:p>
    <w:p w14:paraId="05653925" w14:textId="1883E0FF" w:rsidR="00145D9B" w:rsidRPr="008545D2" w:rsidRDefault="00145D9B" w:rsidP="00145D9B">
      <w:pPr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 xml:space="preserve">A18 – </w:t>
      </w:r>
      <w:r w:rsidRPr="008545D2">
        <w:rPr>
          <w:rFonts w:ascii="Times New Roman" w:eastAsia="Calibri" w:hAnsi="Times New Roman" w:cs="Times New Roman"/>
          <w:lang w:eastAsia="ar-SA"/>
        </w:rPr>
        <w:t xml:space="preserve">organizacija edukativnih radionica s ciljem osnaživanja starijih osoba s naglaskom na korištenje suvremenih tehnologija </w:t>
      </w:r>
    </w:p>
    <w:p w14:paraId="174E011B" w14:textId="420943BD" w:rsidR="00145D9B" w:rsidRPr="008545D2" w:rsidRDefault="00145D9B" w:rsidP="00145D9B">
      <w:pPr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A19 – o</w:t>
      </w:r>
      <w:r w:rsidRPr="008545D2">
        <w:rPr>
          <w:rFonts w:ascii="Times New Roman" w:eastAsia="Calibri" w:hAnsi="Times New Roman" w:cs="Times New Roman"/>
          <w:lang w:eastAsia="ar-SA"/>
        </w:rPr>
        <w:t>rganizacija dnevnih aktivnosti za starije osobe</w:t>
      </w:r>
    </w:p>
    <w:p w14:paraId="268D3949" w14:textId="1660C658" w:rsidR="00145D9B" w:rsidRPr="008545D2" w:rsidRDefault="00145D9B" w:rsidP="00145D9B">
      <w:pPr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A20 –</w:t>
      </w:r>
      <w:r w:rsidRPr="008545D2">
        <w:rPr>
          <w:rFonts w:ascii="Times New Roman" w:eastAsia="Calibri" w:hAnsi="Times New Roman" w:cs="Times New Roman"/>
          <w:lang w:eastAsia="ar-SA"/>
        </w:rPr>
        <w:t xml:space="preserve"> aktivnosti usmjerene dobrobiti fizičkog zdravlja </w:t>
      </w:r>
    </w:p>
    <w:p w14:paraId="12DB5C25" w14:textId="29D6EE36" w:rsidR="00145D9B" w:rsidRPr="008545D2" w:rsidRDefault="00145D9B" w:rsidP="00145D9B">
      <w:pPr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A21 – a</w:t>
      </w:r>
      <w:r w:rsidRPr="008545D2">
        <w:rPr>
          <w:rFonts w:ascii="Times New Roman" w:eastAsia="Calibri" w:hAnsi="Times New Roman" w:cs="Times New Roman"/>
          <w:lang w:eastAsia="ar-SA"/>
        </w:rPr>
        <w:t>ktivnosti očuvanja mentalnog zdravlja i psihološke dobrobiti starijih osoba</w:t>
      </w:r>
    </w:p>
    <w:p w14:paraId="046ABAE1" w14:textId="4B52B843" w:rsidR="00145D9B" w:rsidRPr="008545D2" w:rsidRDefault="00145D9B" w:rsidP="00145D9B">
      <w:pPr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A22 –</w:t>
      </w:r>
      <w:r w:rsidRPr="008545D2">
        <w:rPr>
          <w:rFonts w:ascii="Times New Roman" w:eastAsia="Calibri" w:hAnsi="Times New Roman" w:cs="Times New Roman"/>
          <w:lang w:eastAsia="ar-SA"/>
        </w:rPr>
        <w:t xml:space="preserve"> aktivnosti usmjerene na jačanje kapaciteta zaposlenih za rad sa starijim osobama</w:t>
      </w:r>
    </w:p>
    <w:p w14:paraId="1335574F" w14:textId="77777777" w:rsidR="00145D9B" w:rsidRDefault="00145D9B" w:rsidP="00145D9B">
      <w:pPr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A23 –</w:t>
      </w:r>
      <w:r w:rsidRPr="008545D2">
        <w:rPr>
          <w:rFonts w:ascii="Times New Roman" w:eastAsia="Calibri" w:hAnsi="Times New Roman" w:cs="Times New Roman"/>
          <w:lang w:eastAsia="ar-SA"/>
        </w:rPr>
        <w:t xml:space="preserve"> aktivnosti usmjerene smanjenju međugeneracijskog jaza  </w:t>
      </w:r>
    </w:p>
    <w:p w14:paraId="6AAF5918" w14:textId="20452D1B" w:rsidR="00145D9B" w:rsidRPr="008545D2" w:rsidRDefault="00145D9B" w:rsidP="00145D9B">
      <w:pPr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lastRenderedPageBreak/>
        <w:t xml:space="preserve">A24 – </w:t>
      </w:r>
      <w:r w:rsidRPr="008545D2">
        <w:rPr>
          <w:rFonts w:ascii="Times New Roman" w:eastAsia="Calibri" w:hAnsi="Times New Roman" w:cs="Times New Roman"/>
          <w:lang w:eastAsia="ar-SA"/>
        </w:rPr>
        <w:t>organizacija aktivnosti usmjerenih poboljšanju mobilnosti starijih osoba</w:t>
      </w:r>
    </w:p>
    <w:p w14:paraId="717D2BAE" w14:textId="50CABCF6" w:rsidR="00145D9B" w:rsidRPr="008545D2" w:rsidRDefault="00145D9B" w:rsidP="00145D9B">
      <w:pPr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A25 –</w:t>
      </w:r>
      <w:r w:rsidRPr="008545D2">
        <w:rPr>
          <w:rFonts w:ascii="Times New Roman" w:eastAsia="Calibri" w:hAnsi="Times New Roman" w:cs="Times New Roman"/>
          <w:lang w:eastAsia="ar-SA"/>
        </w:rPr>
        <w:t xml:space="preserve"> digitalizacija sadržaja i/ili usluga;</w:t>
      </w:r>
    </w:p>
    <w:p w14:paraId="6A01AC1E" w14:textId="2ABB2362" w:rsidR="00145D9B" w:rsidRPr="008545D2" w:rsidRDefault="00145D9B" w:rsidP="00145D9B">
      <w:pPr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 xml:space="preserve">A26 – </w:t>
      </w:r>
      <w:r w:rsidRPr="008545D2">
        <w:rPr>
          <w:rFonts w:ascii="Times New Roman" w:eastAsia="Calibri" w:hAnsi="Times New Roman" w:cs="Times New Roman"/>
          <w:lang w:eastAsia="ar-SA"/>
        </w:rPr>
        <w:t>izrada edukativnih i/ili informativno-promidžbenih materijala i/ili sadržaja</w:t>
      </w:r>
    </w:p>
    <w:p w14:paraId="5D34E91E" w14:textId="3EE3C291" w:rsidR="00145D9B" w:rsidRPr="008545D2" w:rsidRDefault="00145D9B" w:rsidP="00145D9B">
      <w:pPr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A27 –</w:t>
      </w:r>
      <w:r w:rsidRPr="008545D2">
        <w:rPr>
          <w:rFonts w:ascii="Times New Roman" w:eastAsia="Calibri" w:hAnsi="Times New Roman" w:cs="Times New Roman"/>
          <w:lang w:eastAsia="ar-SA"/>
        </w:rPr>
        <w:t xml:space="preserve"> edukacijsko-informativne aktivnosti </w:t>
      </w:r>
    </w:p>
    <w:p w14:paraId="51E00528" w14:textId="3D9418A5" w:rsidR="00145D9B" w:rsidRPr="008545D2" w:rsidRDefault="00145D9B" w:rsidP="00145D9B">
      <w:pPr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A28 –</w:t>
      </w:r>
      <w:r w:rsidRPr="008545D2">
        <w:rPr>
          <w:rFonts w:ascii="Times New Roman" w:eastAsia="Calibri" w:hAnsi="Times New Roman" w:cs="Times New Roman"/>
          <w:lang w:eastAsia="ar-SA"/>
        </w:rPr>
        <w:t xml:space="preserve"> marketinško-promotivne aktivnosti (organizacija javnih događanja, povezanih sa ostvarenjem ciljeva projekta i dr.);</w:t>
      </w:r>
    </w:p>
    <w:p w14:paraId="1A32A088" w14:textId="16467C7B" w:rsidR="00145D9B" w:rsidRDefault="00145D9B" w:rsidP="00145D9B">
      <w:pPr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A29 –</w:t>
      </w:r>
      <w:r w:rsidRPr="008545D2">
        <w:rPr>
          <w:rFonts w:ascii="Times New Roman" w:eastAsia="Calibri" w:hAnsi="Times New Roman" w:cs="Times New Roman"/>
          <w:lang w:eastAsia="ar-SA"/>
        </w:rPr>
        <w:t xml:space="preserve"> aktivnosti koje doprinose generalnoj vidljivosti/promociji projekta</w:t>
      </w:r>
    </w:p>
    <w:p w14:paraId="3E4A8E49" w14:textId="7426641E" w:rsidR="00145D9B" w:rsidRPr="008545D2" w:rsidRDefault="00145D9B" w:rsidP="00145D9B">
      <w:pPr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lang w:eastAsia="ar-SA"/>
        </w:rPr>
        <w:t>A30 – ostale nespomenute prihvatljive aktivnosti unutar Natječaja</w:t>
      </w:r>
    </w:p>
    <w:p w14:paraId="1411544C" w14:textId="77777777" w:rsidR="00145D9B" w:rsidRPr="008545D2" w:rsidRDefault="00145D9B" w:rsidP="00145D9B">
      <w:pPr>
        <w:jc w:val="both"/>
        <w:rPr>
          <w:rFonts w:ascii="Times New Roman" w:eastAsia="Calibri" w:hAnsi="Times New Roman" w:cs="Times New Roman"/>
          <w:lang w:eastAsia="ar-SA"/>
        </w:rPr>
      </w:pPr>
    </w:p>
    <w:p w14:paraId="28346CA1" w14:textId="7A89DB02" w:rsidR="00421475" w:rsidRPr="00DD1A4D" w:rsidRDefault="00421475" w:rsidP="00145D9B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D1A4D">
        <w:rPr>
          <w:rFonts w:ascii="Times New Roman" w:eastAsia="Times New Roman" w:hAnsi="Times New Roman" w:cs="Times New Roman"/>
          <w:sz w:val="24"/>
          <w:szCs w:val="24"/>
          <w:lang w:eastAsia="hr-HR"/>
        </w:rPr>
        <w:t>C1</w:t>
      </w:r>
      <w:r w:rsidR="00A51F81" w:rsidRPr="00DD1A4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-</w:t>
      </w:r>
      <w:r w:rsidRPr="00DD1A4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troškovi savjetodavnih (konzultantskih) usluga u svrhu pripreme dokumentacije za prijavu na LAG natječaj, prihvatljivi su u iznosu do 2% od ukupno prihvatljivih troškova projekta bez općih troškova, ali ne više od 5.000 EUR </w:t>
      </w:r>
    </w:p>
    <w:p w14:paraId="0AE2A952" w14:textId="77777777" w:rsidR="00421475" w:rsidRPr="00DD1A4D" w:rsidRDefault="00421475" w:rsidP="00421475">
      <w:pPr>
        <w:widowControl w:val="0"/>
        <w:tabs>
          <w:tab w:val="left" w:pos="142"/>
        </w:tabs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8BB4EA" w14:textId="1FD53983" w:rsidR="00421475" w:rsidRPr="00DD1A4D" w:rsidRDefault="00421475" w:rsidP="00421475">
      <w:pPr>
        <w:widowControl w:val="0"/>
        <w:tabs>
          <w:tab w:val="left" w:pos="142"/>
        </w:tabs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D1A4D">
        <w:rPr>
          <w:rFonts w:ascii="Times New Roman" w:eastAsia="Times New Roman" w:hAnsi="Times New Roman" w:cs="Times New Roman"/>
          <w:sz w:val="24"/>
          <w:szCs w:val="24"/>
          <w:lang w:eastAsia="hr-HR"/>
        </w:rPr>
        <w:t>D1</w:t>
      </w:r>
      <w:r w:rsidR="00A51F81" w:rsidRPr="00DD1A4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-</w:t>
      </w:r>
      <w:r w:rsidRPr="00DD1A4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troškovi projektno – tehničke dokumentacije, </w:t>
      </w:r>
    </w:p>
    <w:p w14:paraId="79433BF7" w14:textId="7E6C0264" w:rsidR="00421475" w:rsidRPr="00DD1A4D" w:rsidRDefault="00421475" w:rsidP="00421475">
      <w:pPr>
        <w:widowControl w:val="0"/>
        <w:tabs>
          <w:tab w:val="left" w:pos="142"/>
        </w:tabs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D1A4D">
        <w:rPr>
          <w:rFonts w:ascii="Times New Roman" w:eastAsia="Times New Roman" w:hAnsi="Times New Roman" w:cs="Times New Roman"/>
          <w:sz w:val="24"/>
          <w:szCs w:val="24"/>
          <w:lang w:eastAsia="hr-HR"/>
        </w:rPr>
        <w:t>D2</w:t>
      </w:r>
      <w:r w:rsidR="00A51F81" w:rsidRPr="00DD1A4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-</w:t>
      </w:r>
      <w:r w:rsidRPr="00DD1A4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geodetskih usluga, elaborata i certifikata, </w:t>
      </w:r>
    </w:p>
    <w:p w14:paraId="6817960A" w14:textId="1EE10E54" w:rsidR="00421475" w:rsidRPr="00DD1A4D" w:rsidRDefault="00421475" w:rsidP="00421475">
      <w:pPr>
        <w:widowControl w:val="0"/>
        <w:tabs>
          <w:tab w:val="left" w:pos="142"/>
        </w:tabs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D1A4D">
        <w:rPr>
          <w:rFonts w:ascii="Times New Roman" w:eastAsia="Times New Roman" w:hAnsi="Times New Roman" w:cs="Times New Roman"/>
          <w:sz w:val="24"/>
          <w:szCs w:val="24"/>
          <w:lang w:eastAsia="hr-HR"/>
        </w:rPr>
        <w:t>D3</w:t>
      </w:r>
      <w:r w:rsidR="00A51F81" w:rsidRPr="00DD1A4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-</w:t>
      </w:r>
      <w:r w:rsidRPr="00DD1A4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trošak </w:t>
      </w:r>
      <w:bookmarkStart w:id="0" w:name="_Hlk157515822"/>
      <w:r w:rsidRPr="00DD1A4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projektantskog i stručnog </w:t>
      </w:r>
      <w:bookmarkEnd w:id="0"/>
      <w:r w:rsidRPr="00DD1A4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nadzora, </w:t>
      </w:r>
    </w:p>
    <w:p w14:paraId="7E383640" w14:textId="031F405A" w:rsidR="00421475" w:rsidRPr="00DD1A4D" w:rsidRDefault="00421475" w:rsidP="00421475">
      <w:pPr>
        <w:widowControl w:val="0"/>
        <w:tabs>
          <w:tab w:val="left" w:pos="142"/>
        </w:tabs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D1A4D">
        <w:rPr>
          <w:rFonts w:ascii="Times New Roman" w:eastAsia="Times New Roman" w:hAnsi="Times New Roman" w:cs="Times New Roman"/>
          <w:sz w:val="24"/>
          <w:szCs w:val="24"/>
          <w:lang w:eastAsia="hr-HR"/>
        </w:rPr>
        <w:t>D4</w:t>
      </w:r>
      <w:r w:rsidR="00A51F81" w:rsidRPr="00DD1A4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-</w:t>
      </w:r>
      <w:r w:rsidRPr="00DD1A4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troškovi vođenja/upravljanja projektom te troškovi provedbe projekta, uključujući pripremu i provedbu postupaka nabave</w:t>
      </w:r>
    </w:p>
    <w:p w14:paraId="2504A3FC" w14:textId="17D38224" w:rsidR="00421475" w:rsidRPr="00DB6BAD" w:rsidRDefault="00421475" w:rsidP="00421475">
      <w:pPr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18DB63F5" w14:textId="77777777" w:rsidR="00421475" w:rsidRDefault="00421475" w:rsidP="00421475"/>
    <w:sectPr w:rsidR="00421475" w:rsidSect="00145D9B">
      <w:headerReference w:type="first" r:id="rId9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5769E" w14:textId="77777777" w:rsidR="009E2112" w:rsidRDefault="009E2112" w:rsidP="00421475">
      <w:pPr>
        <w:spacing w:after="0" w:line="240" w:lineRule="auto"/>
      </w:pPr>
      <w:r>
        <w:separator/>
      </w:r>
    </w:p>
  </w:endnote>
  <w:endnote w:type="continuationSeparator" w:id="0">
    <w:p w14:paraId="3072A8CA" w14:textId="77777777" w:rsidR="009E2112" w:rsidRDefault="009E2112" w:rsidP="00421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8E62E" w14:textId="77777777" w:rsidR="009E2112" w:rsidRDefault="009E2112" w:rsidP="00421475">
      <w:pPr>
        <w:spacing w:after="0" w:line="240" w:lineRule="auto"/>
      </w:pPr>
      <w:r>
        <w:separator/>
      </w:r>
    </w:p>
  </w:footnote>
  <w:footnote w:type="continuationSeparator" w:id="0">
    <w:p w14:paraId="00B8EC2F" w14:textId="77777777" w:rsidR="009E2112" w:rsidRDefault="009E2112" w:rsidP="00421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20EA9" w14:textId="77777777" w:rsidR="00145D9B" w:rsidRDefault="00145D9B" w:rsidP="00145D9B">
    <w:pPr>
      <w:pStyle w:val="Header"/>
      <w:tabs>
        <w:tab w:val="left" w:pos="7080"/>
      </w:tabs>
    </w:pPr>
    <w:r>
      <w:rPr>
        <w:noProof/>
      </w:rPr>
      <w:drawing>
        <wp:anchor distT="0" distB="0" distL="114300" distR="114300" simplePos="0" relativeHeight="251663360" behindDoc="0" locked="0" layoutInCell="1" hidden="0" allowOverlap="1" wp14:anchorId="50BA14B6" wp14:editId="2ED7755C">
          <wp:simplePos x="0" y="0"/>
          <wp:positionH relativeFrom="margin">
            <wp:align>right</wp:align>
          </wp:positionH>
          <wp:positionV relativeFrom="paragraph">
            <wp:posOffset>-281940</wp:posOffset>
          </wp:positionV>
          <wp:extent cx="1234440" cy="606829"/>
          <wp:effectExtent l="0" t="0" r="3810" b="3175"/>
          <wp:wrapNone/>
          <wp:docPr id="1919231504" name="image1.png" descr="A logo with text on it&#10;&#10;AI-generated content may be incorrect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9231504" name="image1.png" descr="A logo with text on it&#10;&#10;AI-generated content may be incorrect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4440" cy="606829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1C1FC0F9" wp14:editId="093AC656">
          <wp:simplePos x="0" y="0"/>
          <wp:positionH relativeFrom="margin">
            <wp:align>left</wp:align>
          </wp:positionH>
          <wp:positionV relativeFrom="paragraph">
            <wp:posOffset>-228600</wp:posOffset>
          </wp:positionV>
          <wp:extent cx="2954586" cy="485775"/>
          <wp:effectExtent l="0" t="0" r="0" b="0"/>
          <wp:wrapNone/>
          <wp:docPr id="1592703232" name="Picture 1" descr="A green square with blue 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5346C622-DB29-4B0D-B4D5-6C6CC087A7B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A green square with blue text&#10;&#10;Description automatically generated">
                    <a:extLst>
                      <a:ext uri="{FF2B5EF4-FFF2-40B4-BE49-F238E27FC236}">
                        <a16:creationId xmlns:a16="http://schemas.microsoft.com/office/drawing/2014/main" id="{5346C622-DB29-4B0D-B4D5-6C6CC087A7B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4586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  <w:p w14:paraId="1DD7DE00" w14:textId="77777777" w:rsidR="00145D9B" w:rsidRDefault="00145D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646327"/>
    <w:multiLevelType w:val="hybridMultilevel"/>
    <w:tmpl w:val="354ADA0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598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75"/>
    <w:rsid w:val="0003141C"/>
    <w:rsid w:val="000852EC"/>
    <w:rsid w:val="00145D9B"/>
    <w:rsid w:val="00164B6A"/>
    <w:rsid w:val="001A78CC"/>
    <w:rsid w:val="001E013C"/>
    <w:rsid w:val="00203197"/>
    <w:rsid w:val="002A795B"/>
    <w:rsid w:val="002B6470"/>
    <w:rsid w:val="00366349"/>
    <w:rsid w:val="003C484A"/>
    <w:rsid w:val="003D0081"/>
    <w:rsid w:val="003F28E6"/>
    <w:rsid w:val="00421475"/>
    <w:rsid w:val="00685050"/>
    <w:rsid w:val="007A63D4"/>
    <w:rsid w:val="008149C3"/>
    <w:rsid w:val="009124AA"/>
    <w:rsid w:val="00954B1E"/>
    <w:rsid w:val="009E2112"/>
    <w:rsid w:val="00A51F81"/>
    <w:rsid w:val="00C104B7"/>
    <w:rsid w:val="00C21A05"/>
    <w:rsid w:val="00CA4306"/>
    <w:rsid w:val="00DD1A4D"/>
    <w:rsid w:val="00E04B28"/>
    <w:rsid w:val="00E16091"/>
    <w:rsid w:val="00E413B7"/>
    <w:rsid w:val="00E80962"/>
    <w:rsid w:val="00E92F32"/>
    <w:rsid w:val="00F16780"/>
    <w:rsid w:val="00FA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AEE7AD"/>
  <w15:chartTrackingRefBased/>
  <w15:docId w15:val="{5E27D3AC-466A-4684-AF8B-EFAB9708E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14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14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147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14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147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14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14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14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14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1475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147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1475"/>
    <w:rPr>
      <w:rFonts w:eastAsiaTheme="majorEastAsia" w:cstheme="majorBidi"/>
      <w:color w:val="2F5496" w:themeColor="accent1" w:themeShade="BF"/>
      <w:sz w:val="28"/>
      <w:szCs w:val="28"/>
      <w:lang w:val="hr-H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1475"/>
    <w:rPr>
      <w:rFonts w:eastAsiaTheme="majorEastAsia" w:cstheme="majorBidi"/>
      <w:i/>
      <w:iCs/>
      <w:color w:val="2F5496" w:themeColor="accent1" w:themeShade="BF"/>
      <w:lang w:val="hr-H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1475"/>
    <w:rPr>
      <w:rFonts w:eastAsiaTheme="majorEastAsia" w:cstheme="majorBidi"/>
      <w:color w:val="2F5496" w:themeColor="accent1" w:themeShade="BF"/>
      <w:lang w:val="hr-H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1475"/>
    <w:rPr>
      <w:rFonts w:eastAsiaTheme="majorEastAsia" w:cstheme="majorBidi"/>
      <w:i/>
      <w:iCs/>
      <w:color w:val="595959" w:themeColor="text1" w:themeTint="A6"/>
      <w:lang w:val="hr-H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1475"/>
    <w:rPr>
      <w:rFonts w:eastAsiaTheme="majorEastAsia" w:cstheme="majorBidi"/>
      <w:color w:val="595959" w:themeColor="text1" w:themeTint="A6"/>
      <w:lang w:val="hr-H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1475"/>
    <w:rPr>
      <w:rFonts w:eastAsiaTheme="majorEastAsia" w:cstheme="majorBidi"/>
      <w:i/>
      <w:iCs/>
      <w:color w:val="272727" w:themeColor="text1" w:themeTint="D8"/>
      <w:lang w:val="hr-H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1475"/>
    <w:rPr>
      <w:rFonts w:eastAsiaTheme="majorEastAsia" w:cstheme="majorBidi"/>
      <w:color w:val="272727" w:themeColor="text1" w:themeTint="D8"/>
      <w:lang w:val="hr-HR"/>
    </w:rPr>
  </w:style>
  <w:style w:type="paragraph" w:styleId="Title">
    <w:name w:val="Title"/>
    <w:basedOn w:val="Normal"/>
    <w:next w:val="Normal"/>
    <w:link w:val="TitleChar"/>
    <w:uiPriority w:val="10"/>
    <w:qFormat/>
    <w:rsid w:val="004214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1475"/>
    <w:rPr>
      <w:rFonts w:asciiTheme="majorHAnsi" w:eastAsiaTheme="majorEastAsia" w:hAnsiTheme="majorHAnsi" w:cstheme="majorBidi"/>
      <w:spacing w:val="-10"/>
      <w:kern w:val="28"/>
      <w:sz w:val="56"/>
      <w:szCs w:val="56"/>
      <w:lang w:val="hr-HR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14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1475"/>
    <w:rPr>
      <w:rFonts w:eastAsiaTheme="majorEastAsia" w:cstheme="majorBidi"/>
      <w:color w:val="595959" w:themeColor="text1" w:themeTint="A6"/>
      <w:spacing w:val="15"/>
      <w:sz w:val="28"/>
      <w:szCs w:val="28"/>
      <w:lang w:val="hr-HR"/>
    </w:rPr>
  </w:style>
  <w:style w:type="paragraph" w:styleId="Quote">
    <w:name w:val="Quote"/>
    <w:basedOn w:val="Normal"/>
    <w:next w:val="Normal"/>
    <w:link w:val="QuoteChar"/>
    <w:uiPriority w:val="29"/>
    <w:qFormat/>
    <w:rsid w:val="004214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1475"/>
    <w:rPr>
      <w:i/>
      <w:iCs/>
      <w:color w:val="404040" w:themeColor="text1" w:themeTint="BF"/>
      <w:lang w:val="hr-HR"/>
    </w:rPr>
  </w:style>
  <w:style w:type="paragraph" w:styleId="ListParagraph">
    <w:name w:val="List Paragraph"/>
    <w:basedOn w:val="Normal"/>
    <w:uiPriority w:val="34"/>
    <w:qFormat/>
    <w:rsid w:val="004214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147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147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1475"/>
    <w:rPr>
      <w:i/>
      <w:iCs/>
      <w:color w:val="2F5496" w:themeColor="accent1" w:themeShade="BF"/>
      <w:lang w:val="hr-HR"/>
    </w:rPr>
  </w:style>
  <w:style w:type="character" w:styleId="IntenseReference">
    <w:name w:val="Intense Reference"/>
    <w:basedOn w:val="DefaultParagraphFont"/>
    <w:uiPriority w:val="32"/>
    <w:qFormat/>
    <w:rsid w:val="00421475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nhideWhenUsed/>
    <w:rsid w:val="004214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21475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4214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475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441</Words>
  <Characters>2946</Characters>
  <Application>Microsoft Office Word</Application>
  <DocSecurity>0</DocSecurity>
  <Lines>117</Lines>
  <Paragraphs>44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Manager>Hrvoje Novak</Manager>
  <Company>LAG Zagorje-Sutla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Hrvoje Novak</dc:creator>
  <cp:keywords/>
  <dc:description/>
  <cp:lastModifiedBy>Hrvoje Novak</cp:lastModifiedBy>
  <cp:revision>2</cp:revision>
  <dcterms:created xsi:type="dcterms:W3CDTF">2025-02-12T13:06:00Z</dcterms:created>
  <dcterms:modified xsi:type="dcterms:W3CDTF">2025-12-31T09:28:00Z</dcterms:modified>
</cp:coreProperties>
</file>